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72F" w:rsidRDefault="00640DCF">
      <w:pPr>
        <w:widowControl/>
        <w:spacing w:line="560" w:lineRule="exact"/>
        <w:jc w:val="left"/>
        <w:rPr>
          <w:rFonts w:ascii="Times New Roman" w:eastAsia="方正黑体_GBK" w:hAnsi="Times New Roman" w:cs="Times New Roman"/>
          <w:sz w:val="32"/>
          <w:szCs w:val="32"/>
        </w:rPr>
      </w:pPr>
      <w:bookmarkStart w:id="0" w:name="_GoBack"/>
      <w:r>
        <w:rPr>
          <w:rFonts w:ascii="Times New Roman" w:eastAsia="方正黑体_GBK" w:hAnsi="Times New Roman" w:cs="Times New Roman"/>
          <w:sz w:val="32"/>
          <w:szCs w:val="32"/>
        </w:rPr>
        <w:t>附件</w:t>
      </w:r>
    </w:p>
    <w:p w:rsidR="00D4472F" w:rsidRDefault="00640DCF">
      <w:pPr>
        <w:widowControl/>
        <w:spacing w:line="60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省卫生高级专业技术资格申报专业一览表</w:t>
      </w:r>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3110"/>
        <w:gridCol w:w="810"/>
        <w:gridCol w:w="240"/>
        <w:gridCol w:w="585"/>
        <w:gridCol w:w="2445"/>
        <w:gridCol w:w="890"/>
      </w:tblGrid>
      <w:tr w:rsidR="00D4472F">
        <w:trPr>
          <w:trHeight w:val="487"/>
          <w:jc w:val="center"/>
        </w:trPr>
        <w:tc>
          <w:tcPr>
            <w:tcW w:w="578" w:type="dxa"/>
            <w:noWrap/>
            <w:vAlign w:val="center"/>
          </w:tcPr>
          <w:bookmarkEnd w:id="0"/>
          <w:p w:rsidR="00D4472F" w:rsidRDefault="00640DCF">
            <w:pPr>
              <w:widowControl/>
              <w:spacing w:line="240" w:lineRule="exact"/>
              <w:jc w:val="center"/>
              <w:rPr>
                <w:rFonts w:ascii="Times New Roman" w:eastAsia="方正黑体_GBK" w:hAnsi="Times New Roman" w:cs="Times New Roman"/>
                <w:bCs/>
                <w:kern w:val="0"/>
              </w:rPr>
            </w:pPr>
            <w:r>
              <w:rPr>
                <w:rFonts w:ascii="Times New Roman" w:eastAsia="方正黑体_GBK" w:hAnsi="Times New Roman" w:cs="Times New Roman"/>
                <w:bCs/>
                <w:kern w:val="0"/>
              </w:rPr>
              <w:t>序号</w:t>
            </w:r>
          </w:p>
        </w:tc>
        <w:tc>
          <w:tcPr>
            <w:tcW w:w="3110" w:type="dxa"/>
            <w:noWrap/>
            <w:vAlign w:val="center"/>
          </w:tcPr>
          <w:p w:rsidR="00D4472F" w:rsidRDefault="00640DCF">
            <w:pPr>
              <w:widowControl/>
              <w:spacing w:line="240" w:lineRule="exact"/>
              <w:jc w:val="center"/>
              <w:rPr>
                <w:rFonts w:ascii="Times New Roman" w:eastAsia="方正黑体_GBK" w:hAnsi="Times New Roman" w:cs="Times New Roman"/>
                <w:bCs/>
                <w:kern w:val="0"/>
              </w:rPr>
            </w:pPr>
            <w:r>
              <w:rPr>
                <w:rFonts w:ascii="Times New Roman" w:eastAsia="方正黑体_GBK" w:hAnsi="Times New Roman" w:cs="Times New Roman"/>
                <w:bCs/>
                <w:kern w:val="0"/>
              </w:rPr>
              <w:t>申报专业</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黑体_GBK" w:hAnsi="Times New Roman" w:cs="Times New Roman"/>
                <w:bCs/>
                <w:kern w:val="0"/>
              </w:rPr>
            </w:pPr>
            <w:r>
              <w:rPr>
                <w:rFonts w:ascii="Times New Roman" w:eastAsia="方正黑体_GBK" w:hAnsi="Times New Roman" w:cs="Times New Roman"/>
                <w:bCs/>
                <w:kern w:val="0"/>
              </w:rPr>
              <w:t>执业类别</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黑体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黑体_GBK" w:hAnsi="Times New Roman" w:cs="Times New Roman"/>
                <w:bCs/>
                <w:kern w:val="0"/>
              </w:rPr>
            </w:pPr>
            <w:r>
              <w:rPr>
                <w:rFonts w:ascii="Times New Roman" w:eastAsia="方正黑体_GBK" w:hAnsi="Times New Roman" w:cs="Times New Roman"/>
                <w:bCs/>
                <w:kern w:val="0"/>
              </w:rPr>
              <w:t>序号</w:t>
            </w:r>
          </w:p>
        </w:tc>
        <w:tc>
          <w:tcPr>
            <w:tcW w:w="2445" w:type="dxa"/>
            <w:noWrap/>
            <w:vAlign w:val="center"/>
          </w:tcPr>
          <w:p w:rsidR="00D4472F" w:rsidRDefault="00640DCF">
            <w:pPr>
              <w:widowControl/>
              <w:spacing w:line="240" w:lineRule="exact"/>
              <w:jc w:val="center"/>
              <w:rPr>
                <w:rFonts w:ascii="Times New Roman" w:eastAsia="方正黑体_GBK" w:hAnsi="Times New Roman" w:cs="Times New Roman"/>
                <w:bCs/>
                <w:kern w:val="0"/>
              </w:rPr>
            </w:pPr>
            <w:r>
              <w:rPr>
                <w:rFonts w:ascii="Times New Roman" w:eastAsia="方正黑体_GBK" w:hAnsi="Times New Roman" w:cs="Times New Roman"/>
                <w:bCs/>
                <w:kern w:val="0"/>
              </w:rPr>
              <w:t>申报专业</w:t>
            </w:r>
          </w:p>
        </w:tc>
        <w:tc>
          <w:tcPr>
            <w:tcW w:w="890" w:type="dxa"/>
            <w:noWrap/>
            <w:vAlign w:val="center"/>
          </w:tcPr>
          <w:p w:rsidR="00D4472F" w:rsidRDefault="00640DCF">
            <w:pPr>
              <w:widowControl/>
              <w:spacing w:line="240" w:lineRule="exact"/>
              <w:jc w:val="center"/>
              <w:rPr>
                <w:rFonts w:ascii="Times New Roman" w:eastAsia="方正黑体_GBK" w:hAnsi="Times New Roman" w:cs="Times New Roman"/>
                <w:bCs/>
                <w:kern w:val="0"/>
              </w:rPr>
            </w:pPr>
            <w:r>
              <w:rPr>
                <w:rFonts w:ascii="Times New Roman" w:eastAsia="方正黑体_GBK" w:hAnsi="Times New Roman" w:cs="Times New Roman"/>
                <w:bCs/>
                <w:kern w:val="0"/>
              </w:rPr>
              <w:t>执业</w:t>
            </w:r>
          </w:p>
          <w:p w:rsidR="00D4472F" w:rsidRDefault="00640DCF">
            <w:pPr>
              <w:widowControl/>
              <w:spacing w:line="240" w:lineRule="exact"/>
              <w:jc w:val="center"/>
              <w:rPr>
                <w:rFonts w:ascii="Times New Roman" w:eastAsia="方正黑体_GBK" w:hAnsi="Times New Roman" w:cs="Times New Roman"/>
                <w:bCs/>
                <w:kern w:val="0"/>
              </w:rPr>
            </w:pPr>
            <w:r>
              <w:rPr>
                <w:rFonts w:ascii="Times New Roman" w:eastAsia="方正黑体_GBK" w:hAnsi="Times New Roman" w:cs="Times New Roman"/>
                <w:bCs/>
                <w:kern w:val="0"/>
              </w:rPr>
              <w:t>类别</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心血管内科</w:t>
            </w:r>
            <w:r>
              <w:rPr>
                <w:rFonts w:ascii="Times New Roman" w:eastAsia="方正仿宋_GBK" w:hAnsi="Times New Roman" w:cs="Times New Roman" w:hint="eastAsia"/>
                <w:kern w:val="0"/>
              </w:rPr>
              <w:t>（</w:t>
            </w:r>
            <w:r>
              <w:rPr>
                <w:rFonts w:ascii="Times New Roman" w:eastAsia="方正仿宋_GBK" w:hAnsi="Times New Roman" w:cs="Times New Roman"/>
                <w:kern w:val="0"/>
              </w:rPr>
              <w:t>心电诊断</w:t>
            </w:r>
            <w:r>
              <w:rPr>
                <w:rFonts w:ascii="Times New Roman" w:eastAsia="方正仿宋_GBK" w:hAnsi="Times New Roman" w:cs="Times New Roman" w:hint="eastAsia"/>
                <w:kern w:val="0"/>
              </w:rPr>
              <w:t>）</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65</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临床医学检验技术</w:t>
            </w:r>
            <w:r>
              <w:rPr>
                <w:rFonts w:ascii="Times New Roman" w:eastAsia="方正仿宋_GBK" w:hAnsi="Times New Roman" w:cs="Times New Roman" w:hint="eastAsia"/>
                <w:kern w:val="0"/>
              </w:rPr>
              <w:t>（</w:t>
            </w:r>
            <w:r>
              <w:rPr>
                <w:rFonts w:ascii="Times New Roman" w:eastAsia="方正仿宋_GBK" w:hAnsi="Times New Roman" w:cs="Times New Roman"/>
                <w:kern w:val="0"/>
              </w:rPr>
              <w:t>技</w:t>
            </w:r>
            <w:r>
              <w:rPr>
                <w:rFonts w:ascii="Times New Roman" w:eastAsia="方正仿宋_GBK" w:hAnsi="Times New Roman" w:cs="Times New Roman" w:hint="eastAsia"/>
                <w:kern w:val="0"/>
              </w:rPr>
              <w:t>）</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 xml:space="preserve">　</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2</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呼吸内科</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66</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中医内科</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中医</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3</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消化内科</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67</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中医外科</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中医</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4</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肾内科</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68</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中医妇科</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中医</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5</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神经内科</w:t>
            </w:r>
            <w:r>
              <w:rPr>
                <w:rFonts w:ascii="Times New Roman" w:eastAsia="方正仿宋_GBK" w:hAnsi="Times New Roman" w:cs="Times New Roman" w:hint="eastAsia"/>
                <w:kern w:val="0"/>
              </w:rPr>
              <w:t>（</w:t>
            </w:r>
            <w:r>
              <w:rPr>
                <w:rFonts w:ascii="Times New Roman" w:eastAsia="方正仿宋_GBK" w:hAnsi="Times New Roman" w:cs="Times New Roman"/>
                <w:kern w:val="0"/>
              </w:rPr>
              <w:t>脑电诊断</w:t>
            </w:r>
            <w:r>
              <w:rPr>
                <w:rFonts w:ascii="Times New Roman" w:eastAsia="方正仿宋_GBK" w:hAnsi="Times New Roman" w:cs="Times New Roman" w:hint="eastAsia"/>
                <w:kern w:val="0"/>
              </w:rPr>
              <w:t>）</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69</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中医儿科</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中医</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6</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内分泌</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70</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中医眼科</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中医</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7</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血液病</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71</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中医骨伤科</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中医</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8</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传染病</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72</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针灸科</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中医</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9</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风湿病</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73</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中医耳鼻喉科</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中医</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10</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普通外科</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74</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中医皮肤科</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中医</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11</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骨外科</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75</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中医肛肠科</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中医</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12</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胸心外科</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76</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推拿科</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中医</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13</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神经外科</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77</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中药学</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 xml:space="preserve">　</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14</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泌尿外科</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78</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职业卫生</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proofErr w:type="gramStart"/>
            <w:r>
              <w:rPr>
                <w:rFonts w:ascii="Times New Roman" w:eastAsia="方正仿宋_GBK" w:hAnsi="Times New Roman" w:cs="Times New Roman"/>
                <w:kern w:val="0"/>
              </w:rPr>
              <w:t>公卫</w:t>
            </w:r>
            <w:proofErr w:type="gramEnd"/>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15</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烧伤外科</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79</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环境卫生</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proofErr w:type="gramStart"/>
            <w:r>
              <w:rPr>
                <w:rFonts w:ascii="Times New Roman" w:eastAsia="方正仿宋_GBK" w:hAnsi="Times New Roman" w:cs="Times New Roman"/>
                <w:kern w:val="0"/>
              </w:rPr>
              <w:t>公卫</w:t>
            </w:r>
            <w:proofErr w:type="gramEnd"/>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16</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整形外科</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80</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营养与食品卫生</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proofErr w:type="gramStart"/>
            <w:r>
              <w:rPr>
                <w:rFonts w:ascii="Times New Roman" w:eastAsia="方正仿宋_GBK" w:hAnsi="Times New Roman" w:cs="Times New Roman"/>
                <w:kern w:val="0"/>
              </w:rPr>
              <w:t>公卫</w:t>
            </w:r>
            <w:proofErr w:type="gramEnd"/>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17</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小儿外科</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81</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学校卫生与儿</w:t>
            </w:r>
            <w:proofErr w:type="gramStart"/>
            <w:r>
              <w:rPr>
                <w:rFonts w:ascii="Times New Roman" w:eastAsia="方正仿宋_GBK" w:hAnsi="Times New Roman" w:cs="Times New Roman"/>
                <w:kern w:val="0"/>
              </w:rPr>
              <w:t>少卫生</w:t>
            </w:r>
            <w:proofErr w:type="gramEnd"/>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proofErr w:type="gramStart"/>
            <w:r>
              <w:rPr>
                <w:rFonts w:ascii="Times New Roman" w:eastAsia="方正仿宋_GBK" w:hAnsi="Times New Roman" w:cs="Times New Roman"/>
                <w:kern w:val="0"/>
              </w:rPr>
              <w:t>公卫</w:t>
            </w:r>
            <w:proofErr w:type="gramEnd"/>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18</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妇产科</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82</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放射卫生</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proofErr w:type="gramStart"/>
            <w:r>
              <w:rPr>
                <w:rFonts w:ascii="Times New Roman" w:eastAsia="方正仿宋_GBK" w:hAnsi="Times New Roman" w:cs="Times New Roman"/>
                <w:kern w:val="0"/>
              </w:rPr>
              <w:t>公卫</w:t>
            </w:r>
            <w:proofErr w:type="gramEnd"/>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19</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小儿内科</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83</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传染性疾病控制</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proofErr w:type="gramStart"/>
            <w:r>
              <w:rPr>
                <w:rFonts w:ascii="Times New Roman" w:eastAsia="方正仿宋_GBK" w:hAnsi="Times New Roman" w:cs="Times New Roman"/>
                <w:kern w:val="0"/>
              </w:rPr>
              <w:t>公卫</w:t>
            </w:r>
            <w:proofErr w:type="gramEnd"/>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20</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口腔内科</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口腔</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84</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慢性非传染性疾病控制</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proofErr w:type="gramStart"/>
            <w:r>
              <w:rPr>
                <w:rFonts w:ascii="Times New Roman" w:eastAsia="方正仿宋_GBK" w:hAnsi="Times New Roman" w:cs="Times New Roman"/>
                <w:kern w:val="0"/>
              </w:rPr>
              <w:t>公卫</w:t>
            </w:r>
            <w:proofErr w:type="gramEnd"/>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21</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口腔颌面外科</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口腔</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85</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寄生虫病控制</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proofErr w:type="gramStart"/>
            <w:r>
              <w:rPr>
                <w:rFonts w:ascii="Times New Roman" w:eastAsia="方正仿宋_GBK" w:hAnsi="Times New Roman" w:cs="Times New Roman"/>
                <w:kern w:val="0"/>
              </w:rPr>
              <w:t>公卫</w:t>
            </w:r>
            <w:proofErr w:type="gramEnd"/>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22</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口腔修复</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口腔</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86</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健康教育与健康促进</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proofErr w:type="gramStart"/>
            <w:r>
              <w:rPr>
                <w:rFonts w:ascii="Times New Roman" w:eastAsia="方正仿宋_GBK" w:hAnsi="Times New Roman" w:cs="Times New Roman"/>
                <w:kern w:val="0"/>
              </w:rPr>
              <w:t>公卫</w:t>
            </w:r>
            <w:proofErr w:type="gramEnd"/>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23</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口腔正畸</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口腔</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87</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卫生毒理</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proofErr w:type="gramStart"/>
            <w:r>
              <w:rPr>
                <w:rFonts w:ascii="Times New Roman" w:eastAsia="方正仿宋_GBK" w:hAnsi="Times New Roman" w:cs="Times New Roman"/>
                <w:kern w:val="0"/>
              </w:rPr>
              <w:t>公卫</w:t>
            </w:r>
            <w:proofErr w:type="gramEnd"/>
          </w:p>
        </w:tc>
      </w:tr>
      <w:tr w:rsidR="00D4472F">
        <w:trPr>
          <w:trHeight w:val="576"/>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24</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眼科</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88</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妇女保健</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p w:rsidR="00D4472F" w:rsidRDefault="00640DCF">
            <w:pPr>
              <w:widowControl/>
              <w:spacing w:line="240" w:lineRule="exact"/>
              <w:jc w:val="center"/>
              <w:rPr>
                <w:rFonts w:ascii="Times New Roman" w:eastAsia="方正仿宋_GBK" w:hAnsi="Times New Roman" w:cs="Times New Roman"/>
                <w:kern w:val="0"/>
              </w:rPr>
            </w:pPr>
            <w:proofErr w:type="gramStart"/>
            <w:r>
              <w:rPr>
                <w:rFonts w:ascii="Times New Roman" w:eastAsia="方正仿宋_GBK" w:hAnsi="Times New Roman" w:cs="Times New Roman"/>
                <w:kern w:val="0"/>
              </w:rPr>
              <w:t>公卫</w:t>
            </w:r>
            <w:proofErr w:type="gramEnd"/>
          </w:p>
        </w:tc>
      </w:tr>
      <w:tr w:rsidR="00D4472F">
        <w:trPr>
          <w:trHeight w:val="576"/>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25</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耳鼻喉</w:t>
            </w:r>
            <w:r>
              <w:rPr>
                <w:rFonts w:ascii="Times New Roman" w:eastAsia="方正仿宋_GBK" w:hAnsi="Times New Roman" w:cs="Times New Roman" w:hint="eastAsia"/>
                <w:kern w:val="0"/>
              </w:rPr>
              <w:t>（</w:t>
            </w:r>
            <w:r>
              <w:rPr>
                <w:rFonts w:ascii="Times New Roman" w:eastAsia="方正仿宋_GBK" w:hAnsi="Times New Roman" w:cs="Times New Roman"/>
                <w:kern w:val="0"/>
              </w:rPr>
              <w:t>头颈外科</w:t>
            </w:r>
            <w:r>
              <w:rPr>
                <w:rFonts w:ascii="Times New Roman" w:eastAsia="方正仿宋_GBK" w:hAnsi="Times New Roman" w:cs="Times New Roman" w:hint="eastAsia"/>
                <w:kern w:val="0"/>
              </w:rPr>
              <w:t>）</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89</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儿童保健</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p w:rsidR="00D4472F" w:rsidRDefault="00640DCF">
            <w:pPr>
              <w:widowControl/>
              <w:spacing w:line="240" w:lineRule="exact"/>
              <w:jc w:val="center"/>
              <w:rPr>
                <w:rFonts w:ascii="Times New Roman" w:eastAsia="方正仿宋_GBK" w:hAnsi="Times New Roman" w:cs="Times New Roman"/>
                <w:kern w:val="0"/>
              </w:rPr>
            </w:pPr>
            <w:proofErr w:type="gramStart"/>
            <w:r>
              <w:rPr>
                <w:rFonts w:ascii="Times New Roman" w:eastAsia="方正仿宋_GBK" w:hAnsi="Times New Roman" w:cs="Times New Roman"/>
                <w:kern w:val="0"/>
              </w:rPr>
              <w:t>公卫</w:t>
            </w:r>
            <w:proofErr w:type="gramEnd"/>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26</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皮肤与性病</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90</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微生物检验技术</w:t>
            </w:r>
            <w:r>
              <w:rPr>
                <w:rFonts w:ascii="Times New Roman" w:eastAsia="方正仿宋_GBK" w:hAnsi="Times New Roman" w:cs="Times New Roman" w:hint="eastAsia"/>
                <w:kern w:val="0"/>
              </w:rPr>
              <w:t>（</w:t>
            </w:r>
            <w:r>
              <w:rPr>
                <w:rFonts w:ascii="Times New Roman" w:eastAsia="方正仿宋_GBK" w:hAnsi="Times New Roman" w:cs="Times New Roman"/>
                <w:kern w:val="0"/>
              </w:rPr>
              <w:t>技</w:t>
            </w:r>
            <w:r>
              <w:rPr>
                <w:rFonts w:ascii="Times New Roman" w:eastAsia="方正仿宋_GBK" w:hAnsi="Times New Roman" w:cs="Times New Roman" w:hint="eastAsia"/>
                <w:kern w:val="0"/>
              </w:rPr>
              <w:t>）</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 xml:space="preserve">　</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27</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肿瘤内科</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91</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理化检验技术</w:t>
            </w:r>
            <w:r>
              <w:rPr>
                <w:rFonts w:ascii="Times New Roman" w:eastAsia="方正仿宋_GBK" w:hAnsi="Times New Roman" w:cs="Times New Roman" w:hint="eastAsia"/>
                <w:kern w:val="0"/>
              </w:rPr>
              <w:t>（</w:t>
            </w:r>
            <w:r>
              <w:rPr>
                <w:rFonts w:ascii="Times New Roman" w:eastAsia="方正仿宋_GBK" w:hAnsi="Times New Roman" w:cs="Times New Roman"/>
                <w:kern w:val="0"/>
              </w:rPr>
              <w:t>技</w:t>
            </w:r>
            <w:r>
              <w:rPr>
                <w:rFonts w:ascii="Times New Roman" w:eastAsia="方正仿宋_GBK" w:hAnsi="Times New Roman" w:cs="Times New Roman" w:hint="eastAsia"/>
                <w:kern w:val="0"/>
              </w:rPr>
              <w:t>）</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 xml:space="preserve">　</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28</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肿瘤外科</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92</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病媒生物控制技术</w:t>
            </w:r>
            <w:r>
              <w:rPr>
                <w:rFonts w:ascii="Times New Roman" w:eastAsia="方正仿宋_GBK" w:hAnsi="Times New Roman" w:cs="Times New Roman" w:hint="eastAsia"/>
                <w:kern w:val="0"/>
              </w:rPr>
              <w:t>（</w:t>
            </w:r>
            <w:r>
              <w:rPr>
                <w:rFonts w:ascii="Times New Roman" w:eastAsia="方正仿宋_GBK" w:hAnsi="Times New Roman" w:cs="Times New Roman"/>
                <w:kern w:val="0"/>
              </w:rPr>
              <w:t>技</w:t>
            </w:r>
            <w:r>
              <w:rPr>
                <w:rFonts w:ascii="Times New Roman" w:eastAsia="方正仿宋_GBK" w:hAnsi="Times New Roman" w:cs="Times New Roman" w:hint="eastAsia"/>
                <w:kern w:val="0"/>
              </w:rPr>
              <w:t>）</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 xml:space="preserve">　</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29</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放射肿瘤治疗学</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93</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病案信息技术</w:t>
            </w:r>
            <w:r>
              <w:rPr>
                <w:rFonts w:ascii="Times New Roman" w:eastAsia="方正仿宋_GBK" w:hAnsi="Times New Roman" w:cs="Times New Roman" w:hint="eastAsia"/>
                <w:kern w:val="0"/>
              </w:rPr>
              <w:t>（</w:t>
            </w:r>
            <w:r>
              <w:rPr>
                <w:rFonts w:ascii="Times New Roman" w:eastAsia="方正仿宋_GBK" w:hAnsi="Times New Roman" w:cs="Times New Roman"/>
                <w:kern w:val="0"/>
              </w:rPr>
              <w:t>技</w:t>
            </w:r>
            <w:r>
              <w:rPr>
                <w:rFonts w:ascii="Times New Roman" w:eastAsia="方正仿宋_GBK" w:hAnsi="Times New Roman" w:cs="Times New Roman" w:hint="eastAsia"/>
                <w:kern w:val="0"/>
              </w:rPr>
              <w:t>）</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 xml:space="preserve">　</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30</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急诊医学</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94</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口腔医学技术</w:t>
            </w:r>
            <w:r>
              <w:rPr>
                <w:rFonts w:ascii="Times New Roman" w:eastAsia="方正仿宋_GBK" w:hAnsi="Times New Roman" w:cs="Times New Roman" w:hint="eastAsia"/>
                <w:kern w:val="0"/>
              </w:rPr>
              <w:t>（</w:t>
            </w:r>
            <w:r>
              <w:rPr>
                <w:rFonts w:ascii="Times New Roman" w:eastAsia="方正仿宋_GBK" w:hAnsi="Times New Roman" w:cs="Times New Roman"/>
                <w:kern w:val="0"/>
              </w:rPr>
              <w:t>技</w:t>
            </w:r>
            <w:r>
              <w:rPr>
                <w:rFonts w:ascii="Times New Roman" w:eastAsia="方正仿宋_GBK" w:hAnsi="Times New Roman" w:cs="Times New Roman" w:hint="eastAsia"/>
                <w:kern w:val="0"/>
              </w:rPr>
              <w:t>）</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 xml:space="preserve">　</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31</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麻醉学</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95</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临床医学工程技术</w:t>
            </w:r>
            <w:r>
              <w:rPr>
                <w:rFonts w:ascii="Times New Roman" w:eastAsia="方正仿宋_GBK" w:hAnsi="Times New Roman" w:cs="Times New Roman" w:hint="eastAsia"/>
                <w:kern w:val="0"/>
              </w:rPr>
              <w:t>（</w:t>
            </w:r>
            <w:r>
              <w:rPr>
                <w:rFonts w:ascii="Times New Roman" w:eastAsia="方正仿宋_GBK" w:hAnsi="Times New Roman" w:cs="Times New Roman"/>
                <w:kern w:val="0"/>
              </w:rPr>
              <w:t>技</w:t>
            </w:r>
            <w:r>
              <w:rPr>
                <w:rFonts w:ascii="Times New Roman" w:eastAsia="方正仿宋_GBK" w:hAnsi="Times New Roman" w:cs="Times New Roman" w:hint="eastAsia"/>
                <w:kern w:val="0"/>
              </w:rPr>
              <w:t>）</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 xml:space="preserve">　</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32</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病理学</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96</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地方病控制</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proofErr w:type="gramStart"/>
            <w:r>
              <w:rPr>
                <w:rFonts w:ascii="Times New Roman" w:eastAsia="方正仿宋_GBK" w:hAnsi="Times New Roman" w:cs="Times New Roman"/>
                <w:kern w:val="0"/>
              </w:rPr>
              <w:t>公卫</w:t>
            </w:r>
            <w:proofErr w:type="gramEnd"/>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33</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放射医学</w:t>
            </w:r>
            <w:r>
              <w:rPr>
                <w:rFonts w:ascii="Times New Roman" w:eastAsia="方正仿宋_GBK" w:hAnsi="Times New Roman" w:cs="Times New Roman" w:hint="eastAsia"/>
                <w:kern w:val="0"/>
              </w:rPr>
              <w:t>（</w:t>
            </w:r>
            <w:r>
              <w:rPr>
                <w:rFonts w:ascii="Times New Roman" w:eastAsia="方正仿宋_GBK" w:hAnsi="Times New Roman" w:cs="Times New Roman"/>
                <w:kern w:val="0"/>
              </w:rPr>
              <w:t>医学影像</w:t>
            </w:r>
            <w:r>
              <w:rPr>
                <w:rFonts w:ascii="Times New Roman" w:eastAsia="方正仿宋_GBK" w:hAnsi="Times New Roman" w:cs="Times New Roman" w:hint="eastAsia"/>
                <w:kern w:val="0"/>
              </w:rPr>
              <w:t>）</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97</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心电图技术</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 xml:space="preserve">　</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34</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核医学</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98</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脑电图技术</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 xml:space="preserve">　</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35</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超声医学</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99</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消毒技术（技）</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 xml:space="preserve">　</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lastRenderedPageBreak/>
              <w:t>36</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康复医学</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100</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输血技术</w:t>
            </w:r>
            <w:r>
              <w:rPr>
                <w:rFonts w:ascii="Times New Roman" w:eastAsia="方正仿宋_GBK" w:hAnsi="Times New Roman" w:cs="Times New Roman" w:hint="eastAsia"/>
                <w:kern w:val="0"/>
              </w:rPr>
              <w:t>（</w:t>
            </w:r>
            <w:r>
              <w:rPr>
                <w:rFonts w:ascii="Times New Roman" w:eastAsia="方正仿宋_GBK" w:hAnsi="Times New Roman" w:cs="Times New Roman"/>
                <w:kern w:val="0"/>
              </w:rPr>
              <w:t>技</w:t>
            </w:r>
            <w:r>
              <w:rPr>
                <w:rFonts w:ascii="Times New Roman" w:eastAsia="方正仿宋_GBK" w:hAnsi="Times New Roman" w:cs="Times New Roman" w:hint="eastAsia"/>
                <w:kern w:val="0"/>
              </w:rPr>
              <w:t>）</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 xml:space="preserve">　</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37</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临床医学检验临床基础检验</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101</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全科医学</w:t>
            </w:r>
            <w:r>
              <w:rPr>
                <w:rFonts w:ascii="Times New Roman" w:eastAsia="方正仿宋_GBK" w:hAnsi="Times New Roman" w:cs="Times New Roman" w:hint="eastAsia"/>
                <w:kern w:val="0"/>
              </w:rPr>
              <w:t>（</w:t>
            </w:r>
            <w:r>
              <w:rPr>
                <w:rFonts w:ascii="Times New Roman" w:eastAsia="方正仿宋_GBK" w:hAnsi="Times New Roman" w:cs="Times New Roman"/>
                <w:kern w:val="0"/>
              </w:rPr>
              <w:t>中医类</w:t>
            </w:r>
            <w:r>
              <w:rPr>
                <w:rFonts w:ascii="Times New Roman" w:eastAsia="方正仿宋_GBK" w:hAnsi="Times New Roman" w:cs="Times New Roman" w:hint="eastAsia"/>
                <w:kern w:val="0"/>
              </w:rPr>
              <w:t>）</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中医</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38</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临床医学检验临床化学</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102</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中西医结合内科</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中医</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39</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临床医学检验临床免疫</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103</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中西医结合外科</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中医</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40</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临床医学检验临床血液</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104</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中西医结合妇科</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中医</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41</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临床医学检验临床微生物</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105</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中西医结合儿科</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中医</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42</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临床营养</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106</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介入治疗</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43</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医院药学</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 xml:space="preserve">　</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107</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重症医学</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44</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护理学</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护士</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108</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危重症护理</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护士</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45</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内科护理</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护士</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109</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疼痛学</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46</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外科护理</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护士</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110</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院前急救</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r>
      <w:tr w:rsidR="00D4472F">
        <w:trPr>
          <w:trHeight w:val="576"/>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47</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妇产科护理</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护士</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111</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医院感染</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临床、中医</w:t>
            </w:r>
          </w:p>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口腔、</w:t>
            </w:r>
            <w:proofErr w:type="gramStart"/>
            <w:r>
              <w:rPr>
                <w:rFonts w:ascii="Times New Roman" w:eastAsia="方正仿宋_GBK" w:hAnsi="Times New Roman" w:cs="Times New Roman"/>
                <w:kern w:val="0"/>
              </w:rPr>
              <w:t>公卫</w:t>
            </w:r>
            <w:proofErr w:type="gramEnd"/>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48</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儿科护理</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护士</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112</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营养技术</w:t>
            </w:r>
            <w:r>
              <w:rPr>
                <w:rFonts w:ascii="Times New Roman" w:eastAsia="方正仿宋_GBK" w:hAnsi="Times New Roman" w:cs="Times New Roman" w:hint="eastAsia"/>
                <w:kern w:val="0"/>
              </w:rPr>
              <w:t>（</w:t>
            </w:r>
            <w:r>
              <w:rPr>
                <w:rFonts w:ascii="Times New Roman" w:eastAsia="方正仿宋_GBK" w:hAnsi="Times New Roman" w:cs="Times New Roman"/>
                <w:kern w:val="0"/>
              </w:rPr>
              <w:t>技</w:t>
            </w:r>
            <w:r>
              <w:rPr>
                <w:rFonts w:ascii="Times New Roman" w:eastAsia="方正仿宋_GBK" w:hAnsi="Times New Roman" w:cs="Times New Roman" w:hint="eastAsia"/>
                <w:kern w:val="0"/>
              </w:rPr>
              <w:t>）</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 xml:space="preserve">　</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49</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病理学技术</w:t>
            </w:r>
            <w:r>
              <w:rPr>
                <w:rFonts w:ascii="Times New Roman" w:eastAsia="方正仿宋_GBK" w:hAnsi="Times New Roman" w:cs="Times New Roman" w:hint="eastAsia"/>
                <w:kern w:val="0"/>
              </w:rPr>
              <w:t>（</w:t>
            </w:r>
            <w:r>
              <w:rPr>
                <w:rFonts w:ascii="Times New Roman" w:eastAsia="方正仿宋_GBK" w:hAnsi="Times New Roman" w:cs="Times New Roman"/>
                <w:kern w:val="0"/>
              </w:rPr>
              <w:t>技</w:t>
            </w:r>
            <w:r>
              <w:rPr>
                <w:rFonts w:ascii="Times New Roman" w:eastAsia="方正仿宋_GBK" w:hAnsi="Times New Roman" w:cs="Times New Roman" w:hint="eastAsia"/>
                <w:kern w:val="0"/>
              </w:rPr>
              <w:t>）</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 xml:space="preserve">　</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113</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社区内科</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50</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放射医学</w:t>
            </w:r>
            <w:r>
              <w:rPr>
                <w:rFonts w:ascii="Times New Roman" w:eastAsia="方正仿宋_GBK" w:hAnsi="Times New Roman" w:cs="Times New Roman"/>
                <w:kern w:val="0"/>
              </w:rPr>
              <w:t>(</w:t>
            </w:r>
            <w:r>
              <w:rPr>
                <w:rFonts w:ascii="Times New Roman" w:eastAsia="方正仿宋_GBK" w:hAnsi="Times New Roman" w:cs="Times New Roman"/>
                <w:kern w:val="0"/>
              </w:rPr>
              <w:t>医学影像</w:t>
            </w:r>
            <w:r>
              <w:rPr>
                <w:rFonts w:ascii="Times New Roman" w:eastAsia="方正仿宋_GBK" w:hAnsi="Times New Roman" w:cs="Times New Roman"/>
                <w:kern w:val="0"/>
              </w:rPr>
              <w:t>)</w:t>
            </w:r>
            <w:r>
              <w:rPr>
                <w:rFonts w:ascii="Times New Roman" w:eastAsia="方正仿宋_GBK" w:hAnsi="Times New Roman" w:cs="Times New Roman"/>
                <w:kern w:val="0"/>
              </w:rPr>
              <w:t>技术</w:t>
            </w:r>
            <w:r>
              <w:rPr>
                <w:rFonts w:ascii="Times New Roman" w:eastAsia="方正仿宋_GBK" w:hAnsi="Times New Roman" w:cs="Times New Roman" w:hint="eastAsia"/>
                <w:kern w:val="0"/>
              </w:rPr>
              <w:t>（</w:t>
            </w:r>
            <w:r>
              <w:rPr>
                <w:rFonts w:ascii="Times New Roman" w:eastAsia="方正仿宋_GBK" w:hAnsi="Times New Roman" w:cs="Times New Roman"/>
                <w:kern w:val="0"/>
              </w:rPr>
              <w:t>技</w:t>
            </w:r>
            <w:r>
              <w:rPr>
                <w:rFonts w:ascii="Times New Roman" w:eastAsia="方正仿宋_GBK" w:hAnsi="Times New Roman" w:cs="Times New Roman" w:hint="eastAsia"/>
                <w:kern w:val="0"/>
              </w:rPr>
              <w:t>）</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 xml:space="preserve">　</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114</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社区外科</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51</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核医学技术</w:t>
            </w:r>
            <w:r>
              <w:rPr>
                <w:rFonts w:ascii="Times New Roman" w:eastAsia="方正仿宋_GBK" w:hAnsi="Times New Roman" w:cs="Times New Roman" w:hint="eastAsia"/>
                <w:kern w:val="0"/>
              </w:rPr>
              <w:t>（</w:t>
            </w:r>
            <w:r>
              <w:rPr>
                <w:rFonts w:ascii="Times New Roman" w:eastAsia="方正仿宋_GBK" w:hAnsi="Times New Roman" w:cs="Times New Roman"/>
                <w:kern w:val="0"/>
              </w:rPr>
              <w:t>技</w:t>
            </w:r>
            <w:r>
              <w:rPr>
                <w:rFonts w:ascii="Times New Roman" w:eastAsia="方正仿宋_GBK" w:hAnsi="Times New Roman" w:cs="Times New Roman" w:hint="eastAsia"/>
                <w:kern w:val="0"/>
              </w:rPr>
              <w:t>）</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 xml:space="preserve">　</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115</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社区妇产科</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52</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康复医学治疗技术</w:t>
            </w:r>
            <w:r>
              <w:rPr>
                <w:rFonts w:ascii="Times New Roman" w:eastAsia="方正仿宋_GBK" w:hAnsi="Times New Roman" w:cs="Times New Roman" w:hint="eastAsia"/>
                <w:kern w:val="0"/>
              </w:rPr>
              <w:t>（</w:t>
            </w:r>
            <w:r>
              <w:rPr>
                <w:rFonts w:ascii="Times New Roman" w:eastAsia="方正仿宋_GBK" w:hAnsi="Times New Roman" w:cs="Times New Roman"/>
                <w:kern w:val="0"/>
              </w:rPr>
              <w:t>技</w:t>
            </w:r>
            <w:r>
              <w:rPr>
                <w:rFonts w:ascii="Times New Roman" w:eastAsia="方正仿宋_GBK" w:hAnsi="Times New Roman" w:cs="Times New Roman" w:hint="eastAsia"/>
                <w:kern w:val="0"/>
              </w:rPr>
              <w:t>）</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 xml:space="preserve">　</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116</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社区儿科</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r>
      <w:tr w:rsidR="00D4472F">
        <w:trPr>
          <w:trHeight w:val="576"/>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53</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临床医学检验临床化学技术</w:t>
            </w:r>
            <w:r>
              <w:rPr>
                <w:rFonts w:ascii="Times New Roman" w:eastAsia="方正仿宋_GBK" w:hAnsi="Times New Roman" w:cs="Times New Roman" w:hint="eastAsia"/>
                <w:kern w:val="0"/>
              </w:rPr>
              <w:t>（</w:t>
            </w:r>
            <w:r>
              <w:rPr>
                <w:rFonts w:ascii="Times New Roman" w:eastAsia="方正仿宋_GBK" w:hAnsi="Times New Roman" w:cs="Times New Roman"/>
                <w:kern w:val="0"/>
              </w:rPr>
              <w:t>技</w:t>
            </w:r>
            <w:r>
              <w:rPr>
                <w:rFonts w:ascii="Times New Roman" w:eastAsia="方正仿宋_GBK" w:hAnsi="Times New Roman" w:cs="Times New Roman" w:hint="eastAsia"/>
                <w:kern w:val="0"/>
              </w:rPr>
              <w:t>）</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 xml:space="preserve">　</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117</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社区麻醉</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r>
      <w:tr w:rsidR="00D4472F">
        <w:trPr>
          <w:trHeight w:val="576"/>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54</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临床医学检验临床免疫技术</w:t>
            </w:r>
            <w:r>
              <w:rPr>
                <w:rFonts w:ascii="Times New Roman" w:eastAsia="方正仿宋_GBK" w:hAnsi="Times New Roman" w:cs="Times New Roman" w:hint="eastAsia"/>
                <w:kern w:val="0"/>
              </w:rPr>
              <w:t>（</w:t>
            </w:r>
            <w:r>
              <w:rPr>
                <w:rFonts w:ascii="Times New Roman" w:eastAsia="方正仿宋_GBK" w:hAnsi="Times New Roman" w:cs="Times New Roman"/>
                <w:kern w:val="0"/>
              </w:rPr>
              <w:t>技</w:t>
            </w:r>
            <w:r>
              <w:rPr>
                <w:rFonts w:ascii="Times New Roman" w:eastAsia="方正仿宋_GBK" w:hAnsi="Times New Roman" w:cs="Times New Roman" w:hint="eastAsia"/>
                <w:kern w:val="0"/>
              </w:rPr>
              <w:t>）</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 xml:space="preserve">　</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118</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社区（超声、放射、心电）诊断</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r>
      <w:tr w:rsidR="00D4472F">
        <w:trPr>
          <w:trHeight w:val="576"/>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55</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临床医学检验临床血液技术</w:t>
            </w:r>
            <w:r>
              <w:rPr>
                <w:rFonts w:ascii="Times New Roman" w:eastAsia="方正仿宋_GBK" w:hAnsi="Times New Roman" w:cs="Times New Roman" w:hint="eastAsia"/>
                <w:kern w:val="0"/>
              </w:rPr>
              <w:t>（</w:t>
            </w:r>
            <w:r>
              <w:rPr>
                <w:rFonts w:ascii="Times New Roman" w:eastAsia="方正仿宋_GBK" w:hAnsi="Times New Roman" w:cs="Times New Roman"/>
                <w:kern w:val="0"/>
              </w:rPr>
              <w:t>技</w:t>
            </w:r>
            <w:r>
              <w:rPr>
                <w:rFonts w:ascii="Times New Roman" w:eastAsia="方正仿宋_GBK" w:hAnsi="Times New Roman" w:cs="Times New Roman" w:hint="eastAsia"/>
                <w:kern w:val="0"/>
              </w:rPr>
              <w:t>）</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 xml:space="preserve">　</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119</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社区中医</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中医</w:t>
            </w:r>
          </w:p>
        </w:tc>
      </w:tr>
      <w:tr w:rsidR="00D4472F">
        <w:trPr>
          <w:trHeight w:val="576"/>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56</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临床医学检验临床微生物技术</w:t>
            </w:r>
            <w:r>
              <w:rPr>
                <w:rFonts w:ascii="Times New Roman" w:eastAsia="方正仿宋_GBK" w:hAnsi="Times New Roman" w:cs="Times New Roman" w:hint="eastAsia"/>
                <w:kern w:val="0"/>
              </w:rPr>
              <w:t>（</w:t>
            </w:r>
            <w:r>
              <w:rPr>
                <w:rFonts w:ascii="Times New Roman" w:eastAsia="方正仿宋_GBK" w:hAnsi="Times New Roman" w:cs="Times New Roman"/>
                <w:kern w:val="0"/>
              </w:rPr>
              <w:t>技</w:t>
            </w:r>
            <w:r>
              <w:rPr>
                <w:rFonts w:ascii="Times New Roman" w:eastAsia="方正仿宋_GBK" w:hAnsi="Times New Roman" w:cs="Times New Roman" w:hint="eastAsia"/>
                <w:kern w:val="0"/>
              </w:rPr>
              <w:t>）</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 xml:space="preserve">　</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120</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社区口腔</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口腔</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57</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卫生管理</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 xml:space="preserve">　</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121</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社区预防保健</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proofErr w:type="gramStart"/>
            <w:r>
              <w:rPr>
                <w:rFonts w:ascii="Times New Roman" w:eastAsia="方正仿宋_GBK" w:hAnsi="Times New Roman" w:cs="Times New Roman"/>
                <w:kern w:val="0"/>
              </w:rPr>
              <w:t>公卫</w:t>
            </w:r>
            <w:proofErr w:type="gramEnd"/>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58</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普通内科</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122</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社区药学</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 xml:space="preserve">　</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59</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结核病</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123</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社区中药学</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 xml:space="preserve">　</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60</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老年医学</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124</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社区护理</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护士</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61</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职业病</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125</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社区医疗技术</w:t>
            </w:r>
            <w:r>
              <w:rPr>
                <w:rFonts w:ascii="Times New Roman" w:eastAsia="方正仿宋_GBK" w:hAnsi="Times New Roman" w:cs="Times New Roman" w:hint="eastAsia"/>
                <w:kern w:val="0"/>
              </w:rPr>
              <w:t>（</w:t>
            </w:r>
            <w:r>
              <w:rPr>
                <w:rFonts w:ascii="Times New Roman" w:eastAsia="方正仿宋_GBK" w:hAnsi="Times New Roman" w:cs="Times New Roman"/>
                <w:kern w:val="0"/>
              </w:rPr>
              <w:t>技</w:t>
            </w:r>
            <w:r>
              <w:rPr>
                <w:rFonts w:ascii="Times New Roman" w:eastAsia="方正仿宋_GBK" w:hAnsi="Times New Roman" w:cs="Times New Roman" w:hint="eastAsia"/>
                <w:kern w:val="0"/>
              </w:rPr>
              <w:t>）</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 xml:space="preserve">　</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62</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计划生育</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126</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社区全科</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63</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精神病</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127</w:t>
            </w:r>
          </w:p>
        </w:tc>
        <w:tc>
          <w:tcPr>
            <w:tcW w:w="2445"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社区中医全科</w:t>
            </w:r>
          </w:p>
        </w:tc>
        <w:tc>
          <w:tcPr>
            <w:tcW w:w="890"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中医</w:t>
            </w:r>
          </w:p>
        </w:tc>
      </w:tr>
      <w:tr w:rsidR="00D4472F">
        <w:trPr>
          <w:trHeight w:val="288"/>
          <w:jc w:val="center"/>
        </w:trPr>
        <w:tc>
          <w:tcPr>
            <w:tcW w:w="578" w:type="dxa"/>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64</w:t>
            </w:r>
          </w:p>
        </w:tc>
        <w:tc>
          <w:tcPr>
            <w:tcW w:w="3110" w:type="dxa"/>
            <w:noWrap/>
            <w:vAlign w:val="center"/>
          </w:tcPr>
          <w:p w:rsidR="00D4472F" w:rsidRDefault="00640DCF">
            <w:pPr>
              <w:widowControl/>
              <w:spacing w:line="240" w:lineRule="exact"/>
              <w:rPr>
                <w:rFonts w:ascii="Times New Roman" w:eastAsia="方正仿宋_GBK" w:hAnsi="Times New Roman" w:cs="Times New Roman"/>
                <w:kern w:val="0"/>
              </w:rPr>
            </w:pPr>
            <w:r>
              <w:rPr>
                <w:rFonts w:ascii="Times New Roman" w:eastAsia="方正仿宋_GBK" w:hAnsi="Times New Roman" w:cs="Times New Roman"/>
                <w:kern w:val="0"/>
              </w:rPr>
              <w:t>全科医学</w:t>
            </w:r>
          </w:p>
        </w:tc>
        <w:tc>
          <w:tcPr>
            <w:tcW w:w="810" w:type="dxa"/>
            <w:tcBorders>
              <w:right w:val="single" w:sz="4" w:space="0" w:color="auto"/>
            </w:tcBorders>
            <w:noWrap/>
            <w:vAlign w:val="center"/>
          </w:tcPr>
          <w:p w:rsidR="00D4472F" w:rsidRDefault="00640DCF">
            <w:pPr>
              <w:widowControl/>
              <w:spacing w:line="240" w:lineRule="exact"/>
              <w:jc w:val="center"/>
              <w:rPr>
                <w:rFonts w:ascii="Times New Roman" w:eastAsia="方正仿宋_GBK" w:hAnsi="Times New Roman" w:cs="Times New Roman"/>
                <w:kern w:val="0"/>
              </w:rPr>
            </w:pPr>
            <w:r>
              <w:rPr>
                <w:rFonts w:ascii="Times New Roman" w:eastAsia="方正仿宋_GBK" w:hAnsi="Times New Roman" w:cs="Times New Roman"/>
                <w:kern w:val="0"/>
              </w:rPr>
              <w:t>临床</w:t>
            </w:r>
          </w:p>
        </w:tc>
        <w:tc>
          <w:tcPr>
            <w:tcW w:w="240" w:type="dxa"/>
            <w:tcBorders>
              <w:top w:val="nil"/>
              <w:left w:val="single" w:sz="4" w:space="0" w:color="auto"/>
              <w:bottom w:val="nil"/>
              <w:righ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585" w:type="dxa"/>
            <w:tcBorders>
              <w:left w:val="single" w:sz="4" w:space="0" w:color="auto"/>
            </w:tcBorders>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2445" w:type="dxa"/>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c>
          <w:tcPr>
            <w:tcW w:w="890" w:type="dxa"/>
            <w:noWrap/>
            <w:vAlign w:val="center"/>
          </w:tcPr>
          <w:p w:rsidR="00D4472F" w:rsidRDefault="00D4472F">
            <w:pPr>
              <w:widowControl/>
              <w:spacing w:line="240" w:lineRule="exact"/>
              <w:jc w:val="left"/>
              <w:rPr>
                <w:rFonts w:ascii="Times New Roman" w:eastAsia="方正仿宋_GBK" w:hAnsi="Times New Roman" w:cs="Times New Roman"/>
                <w:kern w:val="0"/>
                <w:sz w:val="22"/>
              </w:rPr>
            </w:pPr>
          </w:p>
        </w:tc>
      </w:tr>
    </w:tbl>
    <w:p w:rsidR="00D4472F" w:rsidRDefault="00D4472F">
      <w:pPr>
        <w:rPr>
          <w:rFonts w:ascii="Times New Roman" w:hAnsi="Times New Roman" w:cs="Times New Roman"/>
        </w:rPr>
      </w:pPr>
    </w:p>
    <w:p w:rsidR="00D4472F" w:rsidRDefault="00D4472F">
      <w:pPr>
        <w:widowControl/>
        <w:spacing w:line="560" w:lineRule="exact"/>
        <w:jc w:val="center"/>
        <w:rPr>
          <w:rFonts w:ascii="Times New Roman" w:eastAsia="方正大标宋_GBK" w:hAnsi="Times New Roman" w:cs="Times New Roman"/>
          <w:sz w:val="36"/>
          <w:szCs w:val="36"/>
        </w:rPr>
      </w:pPr>
    </w:p>
    <w:p w:rsidR="00D4472F" w:rsidRDefault="00D4472F">
      <w:pPr>
        <w:rPr>
          <w:rFonts w:ascii="Times New Roman" w:hAnsi="Times New Roman" w:cs="Times New Roman"/>
        </w:rPr>
      </w:pPr>
    </w:p>
    <w:p w:rsidR="00D4472F" w:rsidRDefault="00D4472F">
      <w:pPr>
        <w:rPr>
          <w:rFonts w:ascii="Times New Roman" w:hAnsi="Times New Roman" w:cs="Times New Roman"/>
        </w:rPr>
      </w:pPr>
    </w:p>
    <w:p w:rsidR="00D4472F" w:rsidRDefault="00D4472F">
      <w:pPr>
        <w:rPr>
          <w:rFonts w:ascii="Times New Roman" w:hAnsi="Times New Roman" w:cs="Times New Roman"/>
        </w:rPr>
        <w:sectPr w:rsidR="00D4472F" w:rsidSect="008608A8">
          <w:footerReference w:type="default" r:id="rId9"/>
          <w:pgSz w:w="11906" w:h="16838"/>
          <w:pgMar w:top="2098" w:right="1474" w:bottom="1985" w:left="1588" w:header="851" w:footer="992" w:gutter="0"/>
          <w:cols w:space="0"/>
          <w:docGrid w:type="lines" w:linePitch="318"/>
        </w:sectPr>
      </w:pPr>
    </w:p>
    <w:p w:rsidR="00D4472F" w:rsidRDefault="00D4472F" w:rsidP="00F7534D">
      <w:pPr>
        <w:rPr>
          <w:rFonts w:ascii="Times New Roman" w:eastAsia="方正仿宋_GBK" w:hAnsi="Times New Roman" w:cs="Times New Roman"/>
          <w:color w:val="000000"/>
          <w:kern w:val="0"/>
          <w:sz w:val="32"/>
          <w:szCs w:val="32"/>
        </w:rPr>
      </w:pPr>
    </w:p>
    <w:sectPr w:rsidR="00D4472F" w:rsidSect="00D4472F">
      <w:footerReference w:type="default" r:id="rId10"/>
      <w:pgSz w:w="11906" w:h="16838"/>
      <w:pgMar w:top="2098" w:right="1474" w:bottom="1984" w:left="1587" w:header="851" w:footer="992" w:gutter="0"/>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9CC" w:rsidRDefault="000909CC" w:rsidP="00D4472F">
      <w:r>
        <w:separator/>
      </w:r>
    </w:p>
  </w:endnote>
  <w:endnote w:type="continuationSeparator" w:id="0">
    <w:p w:rsidR="000909CC" w:rsidRDefault="000909CC" w:rsidP="00D4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大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72F" w:rsidRDefault="000909CC">
    <w:pPr>
      <w:pStyle w:val="a5"/>
      <w:jc w:val="right"/>
    </w:pPr>
    <w:r>
      <w:pict>
        <v:shapetype id="_x0000_t202" coordsize="21600,21600" o:spt="202" path="m,l,21600r21600,l21600,xe">
          <v:stroke joinstyle="miter"/>
          <v:path gradientshapeok="t" o:connecttype="rect"/>
        </v:shapetype>
        <v:shape id="_x0000_s2049" type="#_x0000_t202" style="position:absolute;left:0;text-align:left;margin-left:404.8pt;margin-top:0;width:2in;height:2in;z-index:251659264;mso-wrap-style:none;mso-position-horizontal:outside;mso-position-horizontal-relative:margin" filled="f" stroked="f">
          <v:textbox style="mso-fit-shape-to-text:t" inset="0,0,0,0">
            <w:txbxContent>
              <w:p w:rsidR="00D4472F" w:rsidRDefault="00640DCF">
                <w:pPr>
                  <w:pStyle w:val="a5"/>
                  <w:jc w:val="right"/>
                  <w:rPr>
                    <w:rFonts w:ascii="Times New Roman" w:hAnsi="Times New Roman" w:cs="Times New Roman"/>
                    <w:sz w:val="28"/>
                    <w:szCs w:val="28"/>
                  </w:rPr>
                </w:pPr>
                <w:r>
                  <w:rPr>
                    <w:rFonts w:ascii="Times New Roman" w:hAnsi="Times New Roman" w:cs="Times New Roman"/>
                    <w:sz w:val="28"/>
                    <w:szCs w:val="28"/>
                  </w:rPr>
                  <w:t xml:space="preserve">— </w:t>
                </w:r>
                <w:r w:rsidR="005C7168">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5C7168">
                  <w:rPr>
                    <w:rFonts w:ascii="Times New Roman" w:hAnsi="Times New Roman" w:cs="Times New Roman"/>
                    <w:sz w:val="28"/>
                    <w:szCs w:val="28"/>
                  </w:rPr>
                  <w:fldChar w:fldCharType="separate"/>
                </w:r>
                <w:r w:rsidR="00F7534D">
                  <w:rPr>
                    <w:rFonts w:ascii="Times New Roman" w:hAnsi="Times New Roman" w:cs="Times New Roman"/>
                    <w:noProof/>
                    <w:sz w:val="28"/>
                    <w:szCs w:val="28"/>
                  </w:rPr>
                  <w:t>1</w:t>
                </w:r>
                <w:r w:rsidR="005C7168">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p w:rsidR="00D4472F" w:rsidRDefault="00D4472F">
    <w:pPr>
      <w:pStyle w:val="a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72F" w:rsidRDefault="000909CC">
    <w:pPr>
      <w:pStyle w:val="a5"/>
      <w:jc w:val="right"/>
    </w:pPr>
    <w:r>
      <w:pict>
        <v:shapetype id="_x0000_t202" coordsize="21600,21600" o:spt="202" path="m,l,21600r21600,l21600,xe">
          <v:stroke joinstyle="miter"/>
          <v:path gradientshapeok="t" o:connecttype="rect"/>
        </v:shapetype>
        <v:shape id="_x0000_s2051" type="#_x0000_t202" style="position:absolute;left:0;text-align:left;margin-left:404.8pt;margin-top:0;width:2in;height:2in;z-index:251660288;mso-wrap-style:none;mso-position-horizontal:outside;mso-position-horizontal-relative:margin" filled="f" stroked="f">
          <v:textbox style="mso-fit-shape-to-text:t" inset="0,0,0,0">
            <w:txbxContent>
              <w:p w:rsidR="00D4472F" w:rsidRDefault="00640DCF">
                <w:pPr>
                  <w:pStyle w:val="a5"/>
                  <w:jc w:val="right"/>
                  <w:rPr>
                    <w:rFonts w:ascii="Times New Roman" w:hAnsi="Times New Roman" w:cs="Times New Roman"/>
                    <w:sz w:val="28"/>
                    <w:szCs w:val="28"/>
                  </w:rPr>
                </w:pPr>
                <w:r>
                  <w:rPr>
                    <w:rFonts w:ascii="Times New Roman" w:hAnsi="Times New Roman" w:cs="Times New Roman"/>
                    <w:sz w:val="28"/>
                    <w:szCs w:val="28"/>
                  </w:rPr>
                  <w:t xml:space="preserve">— </w:t>
                </w:r>
                <w:r w:rsidR="005C7168">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5C7168">
                  <w:rPr>
                    <w:rFonts w:ascii="Times New Roman" w:hAnsi="Times New Roman" w:cs="Times New Roman"/>
                    <w:sz w:val="28"/>
                    <w:szCs w:val="28"/>
                  </w:rPr>
                  <w:fldChar w:fldCharType="separate"/>
                </w:r>
                <w:r w:rsidR="00F7534D">
                  <w:rPr>
                    <w:rFonts w:ascii="Times New Roman" w:hAnsi="Times New Roman" w:cs="Times New Roman"/>
                    <w:noProof/>
                    <w:sz w:val="28"/>
                    <w:szCs w:val="28"/>
                  </w:rPr>
                  <w:t>3</w:t>
                </w:r>
                <w:r w:rsidR="005C7168">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p w:rsidR="00D4472F" w:rsidRDefault="00D4472F">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9CC" w:rsidRDefault="000909CC" w:rsidP="00D4472F">
      <w:r>
        <w:separator/>
      </w:r>
    </w:p>
  </w:footnote>
  <w:footnote w:type="continuationSeparator" w:id="0">
    <w:p w:rsidR="000909CC" w:rsidRDefault="000909CC" w:rsidP="00D44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9"/>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RjNDVlZTYyZDlkYTNmNGMxNDdiNTAyMThmOGExZGEifQ=="/>
  </w:docVars>
  <w:rsids>
    <w:rsidRoot w:val="00527BF7"/>
    <w:rsid w:val="000108E7"/>
    <w:rsid w:val="00014A66"/>
    <w:rsid w:val="00030D41"/>
    <w:rsid w:val="000333EF"/>
    <w:rsid w:val="000363E3"/>
    <w:rsid w:val="00043CDE"/>
    <w:rsid w:val="000463E7"/>
    <w:rsid w:val="00051A52"/>
    <w:rsid w:val="0005708E"/>
    <w:rsid w:val="00057CBB"/>
    <w:rsid w:val="000679C0"/>
    <w:rsid w:val="000826FC"/>
    <w:rsid w:val="000909CC"/>
    <w:rsid w:val="000A4EAB"/>
    <w:rsid w:val="000C6925"/>
    <w:rsid w:val="000E0D25"/>
    <w:rsid w:val="000F2EDB"/>
    <w:rsid w:val="0010647A"/>
    <w:rsid w:val="00106503"/>
    <w:rsid w:val="00111818"/>
    <w:rsid w:val="00121B88"/>
    <w:rsid w:val="0013678C"/>
    <w:rsid w:val="00142849"/>
    <w:rsid w:val="00142A5A"/>
    <w:rsid w:val="00147C26"/>
    <w:rsid w:val="00147FDE"/>
    <w:rsid w:val="00153260"/>
    <w:rsid w:val="00162529"/>
    <w:rsid w:val="00164461"/>
    <w:rsid w:val="00174E5F"/>
    <w:rsid w:val="001754FB"/>
    <w:rsid w:val="001761A0"/>
    <w:rsid w:val="001924C3"/>
    <w:rsid w:val="0019363F"/>
    <w:rsid w:val="001A15F5"/>
    <w:rsid w:val="001A1C22"/>
    <w:rsid w:val="001A7CED"/>
    <w:rsid w:val="001C55D4"/>
    <w:rsid w:val="001E598B"/>
    <w:rsid w:val="00202891"/>
    <w:rsid w:val="00203EB1"/>
    <w:rsid w:val="0020516F"/>
    <w:rsid w:val="0021488D"/>
    <w:rsid w:val="00215EEA"/>
    <w:rsid w:val="00221E22"/>
    <w:rsid w:val="00225906"/>
    <w:rsid w:val="002277A9"/>
    <w:rsid w:val="0023100F"/>
    <w:rsid w:val="00241F7C"/>
    <w:rsid w:val="002533A4"/>
    <w:rsid w:val="0029561D"/>
    <w:rsid w:val="002A3172"/>
    <w:rsid w:val="002A3422"/>
    <w:rsid w:val="002A4942"/>
    <w:rsid w:val="002B5CC4"/>
    <w:rsid w:val="002C5D1A"/>
    <w:rsid w:val="002D03F9"/>
    <w:rsid w:val="002D4024"/>
    <w:rsid w:val="0030245D"/>
    <w:rsid w:val="00333997"/>
    <w:rsid w:val="0035670F"/>
    <w:rsid w:val="0037067C"/>
    <w:rsid w:val="003757FB"/>
    <w:rsid w:val="00382A5C"/>
    <w:rsid w:val="00384090"/>
    <w:rsid w:val="00390B8A"/>
    <w:rsid w:val="00393F8C"/>
    <w:rsid w:val="00395CFC"/>
    <w:rsid w:val="0039624A"/>
    <w:rsid w:val="003A108A"/>
    <w:rsid w:val="003B325D"/>
    <w:rsid w:val="003B6907"/>
    <w:rsid w:val="003C6460"/>
    <w:rsid w:val="003E64C2"/>
    <w:rsid w:val="003E6AF6"/>
    <w:rsid w:val="003F0F71"/>
    <w:rsid w:val="00411CEB"/>
    <w:rsid w:val="0041431C"/>
    <w:rsid w:val="00425C96"/>
    <w:rsid w:val="00426464"/>
    <w:rsid w:val="00427629"/>
    <w:rsid w:val="004342C8"/>
    <w:rsid w:val="004466C6"/>
    <w:rsid w:val="00447669"/>
    <w:rsid w:val="00452D72"/>
    <w:rsid w:val="00462B9D"/>
    <w:rsid w:val="0046303F"/>
    <w:rsid w:val="00464BF8"/>
    <w:rsid w:val="00464DB8"/>
    <w:rsid w:val="00472794"/>
    <w:rsid w:val="00472E4F"/>
    <w:rsid w:val="00475BE4"/>
    <w:rsid w:val="004766BE"/>
    <w:rsid w:val="004809B1"/>
    <w:rsid w:val="004963BB"/>
    <w:rsid w:val="004A375D"/>
    <w:rsid w:val="004A5EFF"/>
    <w:rsid w:val="004B18B7"/>
    <w:rsid w:val="004C4F3D"/>
    <w:rsid w:val="004D1DC6"/>
    <w:rsid w:val="004D1EFF"/>
    <w:rsid w:val="004D7D4F"/>
    <w:rsid w:val="004F3331"/>
    <w:rsid w:val="004F79FB"/>
    <w:rsid w:val="005000B2"/>
    <w:rsid w:val="0050721F"/>
    <w:rsid w:val="00510EFA"/>
    <w:rsid w:val="005211E4"/>
    <w:rsid w:val="00522E34"/>
    <w:rsid w:val="00524820"/>
    <w:rsid w:val="00527BF7"/>
    <w:rsid w:val="00533160"/>
    <w:rsid w:val="00543114"/>
    <w:rsid w:val="00545C0A"/>
    <w:rsid w:val="00564C4F"/>
    <w:rsid w:val="005702A1"/>
    <w:rsid w:val="00572598"/>
    <w:rsid w:val="00574D92"/>
    <w:rsid w:val="00583FC5"/>
    <w:rsid w:val="00584991"/>
    <w:rsid w:val="00584A19"/>
    <w:rsid w:val="00586FC2"/>
    <w:rsid w:val="00596F73"/>
    <w:rsid w:val="005A0A18"/>
    <w:rsid w:val="005A64CD"/>
    <w:rsid w:val="005A6B8C"/>
    <w:rsid w:val="005C1EAF"/>
    <w:rsid w:val="005C7168"/>
    <w:rsid w:val="005D3D0E"/>
    <w:rsid w:val="0060622B"/>
    <w:rsid w:val="0061397B"/>
    <w:rsid w:val="00617467"/>
    <w:rsid w:val="00617BF0"/>
    <w:rsid w:val="00630728"/>
    <w:rsid w:val="00632A2F"/>
    <w:rsid w:val="00635C50"/>
    <w:rsid w:val="00640DCF"/>
    <w:rsid w:val="00645955"/>
    <w:rsid w:val="00647B37"/>
    <w:rsid w:val="00647EF1"/>
    <w:rsid w:val="00651F77"/>
    <w:rsid w:val="00656A96"/>
    <w:rsid w:val="00660CA1"/>
    <w:rsid w:val="00662F5B"/>
    <w:rsid w:val="0066301B"/>
    <w:rsid w:val="00664D62"/>
    <w:rsid w:val="006746E0"/>
    <w:rsid w:val="00685CCF"/>
    <w:rsid w:val="006922CB"/>
    <w:rsid w:val="00695C78"/>
    <w:rsid w:val="006A3557"/>
    <w:rsid w:val="006A6EFF"/>
    <w:rsid w:val="006B11D5"/>
    <w:rsid w:val="006B5FD4"/>
    <w:rsid w:val="006B6891"/>
    <w:rsid w:val="006B7E69"/>
    <w:rsid w:val="006C1503"/>
    <w:rsid w:val="006C3F50"/>
    <w:rsid w:val="006D0846"/>
    <w:rsid w:val="006D1F42"/>
    <w:rsid w:val="006E18F9"/>
    <w:rsid w:val="006F4BA2"/>
    <w:rsid w:val="006F5A2B"/>
    <w:rsid w:val="00705F83"/>
    <w:rsid w:val="007135B2"/>
    <w:rsid w:val="00716EBA"/>
    <w:rsid w:val="00723236"/>
    <w:rsid w:val="00731B72"/>
    <w:rsid w:val="007430CF"/>
    <w:rsid w:val="00764CC8"/>
    <w:rsid w:val="00770411"/>
    <w:rsid w:val="0077284B"/>
    <w:rsid w:val="00773678"/>
    <w:rsid w:val="00776D68"/>
    <w:rsid w:val="00780091"/>
    <w:rsid w:val="00781112"/>
    <w:rsid w:val="0078217A"/>
    <w:rsid w:val="00782CEA"/>
    <w:rsid w:val="00795029"/>
    <w:rsid w:val="007A27E7"/>
    <w:rsid w:val="007C17E6"/>
    <w:rsid w:val="007C61D1"/>
    <w:rsid w:val="007C71E0"/>
    <w:rsid w:val="007C79A2"/>
    <w:rsid w:val="007D25A2"/>
    <w:rsid w:val="007F4273"/>
    <w:rsid w:val="007F4381"/>
    <w:rsid w:val="007F554B"/>
    <w:rsid w:val="007F7348"/>
    <w:rsid w:val="00805B81"/>
    <w:rsid w:val="00823873"/>
    <w:rsid w:val="00823C07"/>
    <w:rsid w:val="00827592"/>
    <w:rsid w:val="00831991"/>
    <w:rsid w:val="00831CF2"/>
    <w:rsid w:val="0083204B"/>
    <w:rsid w:val="00832CB5"/>
    <w:rsid w:val="00833658"/>
    <w:rsid w:val="0084239B"/>
    <w:rsid w:val="00846135"/>
    <w:rsid w:val="008608A8"/>
    <w:rsid w:val="008679DD"/>
    <w:rsid w:val="00874C73"/>
    <w:rsid w:val="00892186"/>
    <w:rsid w:val="00894903"/>
    <w:rsid w:val="008A27D4"/>
    <w:rsid w:val="008B1B46"/>
    <w:rsid w:val="008C00D4"/>
    <w:rsid w:val="008E013C"/>
    <w:rsid w:val="008E2CA7"/>
    <w:rsid w:val="008F3D52"/>
    <w:rsid w:val="008F5A5E"/>
    <w:rsid w:val="0090684E"/>
    <w:rsid w:val="00920231"/>
    <w:rsid w:val="00923428"/>
    <w:rsid w:val="00926CFC"/>
    <w:rsid w:val="009351CB"/>
    <w:rsid w:val="0094482E"/>
    <w:rsid w:val="009457CE"/>
    <w:rsid w:val="009510CC"/>
    <w:rsid w:val="0096201F"/>
    <w:rsid w:val="00975980"/>
    <w:rsid w:val="00981A25"/>
    <w:rsid w:val="0098205F"/>
    <w:rsid w:val="00987F03"/>
    <w:rsid w:val="00993D67"/>
    <w:rsid w:val="009A0CD0"/>
    <w:rsid w:val="009A3500"/>
    <w:rsid w:val="009A3C5E"/>
    <w:rsid w:val="009A7D58"/>
    <w:rsid w:val="009B1E4F"/>
    <w:rsid w:val="009B362B"/>
    <w:rsid w:val="009C112E"/>
    <w:rsid w:val="009C3DDD"/>
    <w:rsid w:val="009D0088"/>
    <w:rsid w:val="009D0220"/>
    <w:rsid w:val="009D6447"/>
    <w:rsid w:val="009E6262"/>
    <w:rsid w:val="009E7F0C"/>
    <w:rsid w:val="009F2CF1"/>
    <w:rsid w:val="009F3F6C"/>
    <w:rsid w:val="009F640E"/>
    <w:rsid w:val="00A0433C"/>
    <w:rsid w:val="00A04D9E"/>
    <w:rsid w:val="00A1238E"/>
    <w:rsid w:val="00A126D3"/>
    <w:rsid w:val="00A12A6C"/>
    <w:rsid w:val="00A21314"/>
    <w:rsid w:val="00A319A3"/>
    <w:rsid w:val="00A33486"/>
    <w:rsid w:val="00A36752"/>
    <w:rsid w:val="00A3786C"/>
    <w:rsid w:val="00A454CE"/>
    <w:rsid w:val="00A511FF"/>
    <w:rsid w:val="00A52E28"/>
    <w:rsid w:val="00A757AB"/>
    <w:rsid w:val="00A84A68"/>
    <w:rsid w:val="00A866F4"/>
    <w:rsid w:val="00AA4886"/>
    <w:rsid w:val="00AB1527"/>
    <w:rsid w:val="00AB156F"/>
    <w:rsid w:val="00AB32E5"/>
    <w:rsid w:val="00AC354A"/>
    <w:rsid w:val="00AD57F0"/>
    <w:rsid w:val="00AE0297"/>
    <w:rsid w:val="00AE3C6B"/>
    <w:rsid w:val="00AF1435"/>
    <w:rsid w:val="00AF1517"/>
    <w:rsid w:val="00B04486"/>
    <w:rsid w:val="00B06968"/>
    <w:rsid w:val="00B11628"/>
    <w:rsid w:val="00B1735B"/>
    <w:rsid w:val="00B33967"/>
    <w:rsid w:val="00B37295"/>
    <w:rsid w:val="00B4680B"/>
    <w:rsid w:val="00B51EF3"/>
    <w:rsid w:val="00B535AD"/>
    <w:rsid w:val="00B57793"/>
    <w:rsid w:val="00B6074D"/>
    <w:rsid w:val="00B636B6"/>
    <w:rsid w:val="00B648AF"/>
    <w:rsid w:val="00B665B3"/>
    <w:rsid w:val="00B73A02"/>
    <w:rsid w:val="00B77B0E"/>
    <w:rsid w:val="00B910F1"/>
    <w:rsid w:val="00B945CE"/>
    <w:rsid w:val="00B968D9"/>
    <w:rsid w:val="00BA05C7"/>
    <w:rsid w:val="00BA0EAE"/>
    <w:rsid w:val="00BA3884"/>
    <w:rsid w:val="00BB1C52"/>
    <w:rsid w:val="00BD2AB6"/>
    <w:rsid w:val="00BD3D25"/>
    <w:rsid w:val="00BD5E6F"/>
    <w:rsid w:val="00BE04E0"/>
    <w:rsid w:val="00BE1E26"/>
    <w:rsid w:val="00BE6B27"/>
    <w:rsid w:val="00BF0531"/>
    <w:rsid w:val="00C00032"/>
    <w:rsid w:val="00C02B70"/>
    <w:rsid w:val="00C05A72"/>
    <w:rsid w:val="00C1490F"/>
    <w:rsid w:val="00C15DAC"/>
    <w:rsid w:val="00C16320"/>
    <w:rsid w:val="00C21D94"/>
    <w:rsid w:val="00C2378C"/>
    <w:rsid w:val="00C2788A"/>
    <w:rsid w:val="00C40C48"/>
    <w:rsid w:val="00C42E15"/>
    <w:rsid w:val="00C47AAB"/>
    <w:rsid w:val="00C57EEF"/>
    <w:rsid w:val="00C615B1"/>
    <w:rsid w:val="00C705B6"/>
    <w:rsid w:val="00C72FE7"/>
    <w:rsid w:val="00C8049A"/>
    <w:rsid w:val="00C8123F"/>
    <w:rsid w:val="00C84544"/>
    <w:rsid w:val="00C859D4"/>
    <w:rsid w:val="00C910FF"/>
    <w:rsid w:val="00C94A74"/>
    <w:rsid w:val="00C9782A"/>
    <w:rsid w:val="00CA03DA"/>
    <w:rsid w:val="00CB6164"/>
    <w:rsid w:val="00CD0AD0"/>
    <w:rsid w:val="00CE6382"/>
    <w:rsid w:val="00CF0905"/>
    <w:rsid w:val="00CF22E9"/>
    <w:rsid w:val="00CF2C0F"/>
    <w:rsid w:val="00CF55AC"/>
    <w:rsid w:val="00D101FD"/>
    <w:rsid w:val="00D11004"/>
    <w:rsid w:val="00D16026"/>
    <w:rsid w:val="00D2327D"/>
    <w:rsid w:val="00D27418"/>
    <w:rsid w:val="00D27B73"/>
    <w:rsid w:val="00D35040"/>
    <w:rsid w:val="00D42D40"/>
    <w:rsid w:val="00D4472F"/>
    <w:rsid w:val="00D46E2C"/>
    <w:rsid w:val="00D617DF"/>
    <w:rsid w:val="00D66A3B"/>
    <w:rsid w:val="00D707EE"/>
    <w:rsid w:val="00D80548"/>
    <w:rsid w:val="00D823B4"/>
    <w:rsid w:val="00DA0FD5"/>
    <w:rsid w:val="00DB5030"/>
    <w:rsid w:val="00DC44A4"/>
    <w:rsid w:val="00DD13FB"/>
    <w:rsid w:val="00DD3AC6"/>
    <w:rsid w:val="00DD4BFE"/>
    <w:rsid w:val="00DE411F"/>
    <w:rsid w:val="00DE7E1E"/>
    <w:rsid w:val="00DF4B1C"/>
    <w:rsid w:val="00DF7654"/>
    <w:rsid w:val="00E04FE5"/>
    <w:rsid w:val="00E07D1E"/>
    <w:rsid w:val="00E14741"/>
    <w:rsid w:val="00E20E22"/>
    <w:rsid w:val="00E24A78"/>
    <w:rsid w:val="00E24B48"/>
    <w:rsid w:val="00E25CE6"/>
    <w:rsid w:val="00E30EB2"/>
    <w:rsid w:val="00E32AF7"/>
    <w:rsid w:val="00E35647"/>
    <w:rsid w:val="00E4279C"/>
    <w:rsid w:val="00E50AC4"/>
    <w:rsid w:val="00E524AC"/>
    <w:rsid w:val="00E74432"/>
    <w:rsid w:val="00E77D73"/>
    <w:rsid w:val="00E807CF"/>
    <w:rsid w:val="00E848D6"/>
    <w:rsid w:val="00EA0BAD"/>
    <w:rsid w:val="00EA3C3C"/>
    <w:rsid w:val="00EA7297"/>
    <w:rsid w:val="00EB0A71"/>
    <w:rsid w:val="00EB5F96"/>
    <w:rsid w:val="00EC15C1"/>
    <w:rsid w:val="00ED3F62"/>
    <w:rsid w:val="00EE2E90"/>
    <w:rsid w:val="00EF662B"/>
    <w:rsid w:val="00EF71DD"/>
    <w:rsid w:val="00F117B1"/>
    <w:rsid w:val="00F11E65"/>
    <w:rsid w:val="00F12BC4"/>
    <w:rsid w:val="00F147A1"/>
    <w:rsid w:val="00F22066"/>
    <w:rsid w:val="00F27584"/>
    <w:rsid w:val="00F3327A"/>
    <w:rsid w:val="00F33F3A"/>
    <w:rsid w:val="00F431C6"/>
    <w:rsid w:val="00F52745"/>
    <w:rsid w:val="00F67556"/>
    <w:rsid w:val="00F7534D"/>
    <w:rsid w:val="00F76FD7"/>
    <w:rsid w:val="00F82141"/>
    <w:rsid w:val="00F83B7E"/>
    <w:rsid w:val="00F852AF"/>
    <w:rsid w:val="00F9308A"/>
    <w:rsid w:val="00F93E86"/>
    <w:rsid w:val="00FB1DD9"/>
    <w:rsid w:val="00FB2DA0"/>
    <w:rsid w:val="00FC17AC"/>
    <w:rsid w:val="00FC19A9"/>
    <w:rsid w:val="00FC5B30"/>
    <w:rsid w:val="00FC6FB1"/>
    <w:rsid w:val="00FC727E"/>
    <w:rsid w:val="00FC76A9"/>
    <w:rsid w:val="00FE7D12"/>
    <w:rsid w:val="00FF6CC1"/>
    <w:rsid w:val="08DC0079"/>
    <w:rsid w:val="0AE07F98"/>
    <w:rsid w:val="0FBF7C69"/>
    <w:rsid w:val="12746C82"/>
    <w:rsid w:val="18762CC9"/>
    <w:rsid w:val="1977634B"/>
    <w:rsid w:val="1DF6423C"/>
    <w:rsid w:val="21BF1021"/>
    <w:rsid w:val="22AC6D05"/>
    <w:rsid w:val="27D86703"/>
    <w:rsid w:val="2919305B"/>
    <w:rsid w:val="29513092"/>
    <w:rsid w:val="2D7D274E"/>
    <w:rsid w:val="31AA233D"/>
    <w:rsid w:val="3B695149"/>
    <w:rsid w:val="3C372557"/>
    <w:rsid w:val="5BF53FC1"/>
    <w:rsid w:val="5F7C2612"/>
    <w:rsid w:val="5FB84B18"/>
    <w:rsid w:val="60625D96"/>
    <w:rsid w:val="658F65AF"/>
    <w:rsid w:val="7A7157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Indent" w:semiHidden="0" w:uiPriority="0" w:unhideWhenUsed="0" w:qFormat="1"/>
    <w:lsdException w:name="Subtitle" w:locked="1" w:semiHidden="0" w:uiPriority="0" w:unhideWhenUsed="0" w:qFormat="1"/>
    <w:lsdException w:name="Hyperlink"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Balloon Text"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72F"/>
    <w:pPr>
      <w:widowControl w:val="0"/>
      <w:jc w:val="both"/>
    </w:pPr>
    <w:rPr>
      <w:rFonts w:ascii="Calibri" w:hAnsi="Calibri" w:cs="Calibri"/>
      <w:kern w:val="2"/>
      <w:sz w:val="21"/>
      <w:szCs w:val="21"/>
    </w:rPr>
  </w:style>
  <w:style w:type="paragraph" w:styleId="1">
    <w:name w:val="heading 1"/>
    <w:basedOn w:val="a"/>
    <w:next w:val="a"/>
    <w:link w:val="1Char"/>
    <w:uiPriority w:val="9"/>
    <w:qFormat/>
    <w:locked/>
    <w:rsid w:val="00D4472F"/>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D4472F"/>
    <w:pPr>
      <w:spacing w:line="600" w:lineRule="exact"/>
      <w:ind w:firstLineChars="200" w:firstLine="640"/>
    </w:pPr>
    <w:rPr>
      <w:rFonts w:ascii="Times New Roman" w:eastAsia="仿宋_GB2312" w:hAnsi="Times New Roman" w:cs="Times New Roman"/>
      <w:sz w:val="32"/>
      <w:szCs w:val="24"/>
    </w:rPr>
  </w:style>
  <w:style w:type="paragraph" w:styleId="a4">
    <w:name w:val="Balloon Text"/>
    <w:basedOn w:val="a"/>
    <w:link w:val="Char0"/>
    <w:uiPriority w:val="99"/>
    <w:semiHidden/>
    <w:unhideWhenUsed/>
    <w:qFormat/>
    <w:rsid w:val="00D4472F"/>
    <w:rPr>
      <w:sz w:val="18"/>
      <w:szCs w:val="18"/>
    </w:rPr>
  </w:style>
  <w:style w:type="paragraph" w:styleId="a5">
    <w:name w:val="footer"/>
    <w:basedOn w:val="a"/>
    <w:link w:val="Char1"/>
    <w:uiPriority w:val="99"/>
    <w:qFormat/>
    <w:rsid w:val="00D4472F"/>
    <w:pPr>
      <w:tabs>
        <w:tab w:val="center" w:pos="4153"/>
        <w:tab w:val="right" w:pos="8306"/>
      </w:tabs>
      <w:snapToGrid w:val="0"/>
      <w:jc w:val="left"/>
    </w:pPr>
    <w:rPr>
      <w:sz w:val="18"/>
      <w:szCs w:val="18"/>
    </w:rPr>
  </w:style>
  <w:style w:type="paragraph" w:styleId="a6">
    <w:name w:val="header"/>
    <w:basedOn w:val="a"/>
    <w:link w:val="Char2"/>
    <w:uiPriority w:val="99"/>
    <w:semiHidden/>
    <w:qFormat/>
    <w:rsid w:val="00D4472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D4472F"/>
    <w:pPr>
      <w:widowControl/>
      <w:spacing w:before="100" w:beforeAutospacing="1" w:after="100" w:afterAutospacing="1"/>
      <w:jc w:val="left"/>
    </w:pPr>
    <w:rPr>
      <w:rFonts w:ascii="宋体" w:hAnsi="宋体" w:cs="宋体"/>
      <w:kern w:val="0"/>
      <w:sz w:val="24"/>
      <w:szCs w:val="24"/>
    </w:rPr>
  </w:style>
  <w:style w:type="table" w:styleId="a8">
    <w:name w:val="Table Grid"/>
    <w:basedOn w:val="a1"/>
    <w:qFormat/>
    <w:locked/>
    <w:rsid w:val="00D447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99"/>
    <w:qFormat/>
    <w:rsid w:val="00D4472F"/>
    <w:rPr>
      <w:b/>
      <w:bCs/>
    </w:rPr>
  </w:style>
  <w:style w:type="character" w:styleId="aa">
    <w:name w:val="Hyperlink"/>
    <w:basedOn w:val="a0"/>
    <w:uiPriority w:val="99"/>
    <w:semiHidden/>
    <w:unhideWhenUsed/>
    <w:qFormat/>
    <w:rsid w:val="00D4472F"/>
    <w:rPr>
      <w:color w:val="0000FF"/>
      <w:u w:val="single"/>
    </w:rPr>
  </w:style>
  <w:style w:type="character" w:customStyle="1" w:styleId="Char2">
    <w:name w:val="页眉 Char"/>
    <w:basedOn w:val="a0"/>
    <w:link w:val="a6"/>
    <w:uiPriority w:val="99"/>
    <w:semiHidden/>
    <w:qFormat/>
    <w:locked/>
    <w:rsid w:val="00D4472F"/>
    <w:rPr>
      <w:sz w:val="18"/>
      <w:szCs w:val="18"/>
    </w:rPr>
  </w:style>
  <w:style w:type="character" w:customStyle="1" w:styleId="Char1">
    <w:name w:val="页脚 Char"/>
    <w:basedOn w:val="a0"/>
    <w:link w:val="a5"/>
    <w:uiPriority w:val="99"/>
    <w:qFormat/>
    <w:locked/>
    <w:rsid w:val="00D4472F"/>
    <w:rPr>
      <w:sz w:val="18"/>
      <w:szCs w:val="18"/>
    </w:rPr>
  </w:style>
  <w:style w:type="character" w:customStyle="1" w:styleId="Char">
    <w:name w:val="正文文本缩进 Char"/>
    <w:basedOn w:val="a0"/>
    <w:link w:val="a3"/>
    <w:qFormat/>
    <w:rsid w:val="00D4472F"/>
    <w:rPr>
      <w:rFonts w:ascii="Times New Roman" w:eastAsia="仿宋_GB2312" w:hAnsi="Times New Roman" w:cs="Times New Roman"/>
      <w:sz w:val="32"/>
      <w:szCs w:val="24"/>
    </w:rPr>
  </w:style>
  <w:style w:type="character" w:customStyle="1" w:styleId="Char0">
    <w:name w:val="批注框文本 Char"/>
    <w:basedOn w:val="a0"/>
    <w:link w:val="a4"/>
    <w:uiPriority w:val="99"/>
    <w:semiHidden/>
    <w:qFormat/>
    <w:rsid w:val="00D4472F"/>
    <w:rPr>
      <w:rFonts w:cs="Calibri"/>
      <w:sz w:val="18"/>
      <w:szCs w:val="18"/>
    </w:rPr>
  </w:style>
  <w:style w:type="character" w:customStyle="1" w:styleId="1Char">
    <w:name w:val="标题 1 Char"/>
    <w:basedOn w:val="a0"/>
    <w:link w:val="1"/>
    <w:uiPriority w:val="9"/>
    <w:rsid w:val="00D4472F"/>
    <w:rPr>
      <w:rFonts w:ascii="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8A125-18A4-4A97-9D2A-0E4F03272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273</Words>
  <Characters>1557</Characters>
  <Application>Microsoft Office Word</Application>
  <DocSecurity>0</DocSecurity>
  <Lines>12</Lines>
  <Paragraphs>3</Paragraphs>
  <ScaleCrop>false</ScaleCrop>
  <Company>Microsoft</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市卫健委关于对新冠肺炎疫情防控工作中作出突出贡献的一线医务人员和集体</dc:title>
  <dc:creator>hhq</dc:creator>
  <cp:lastModifiedBy>TZ</cp:lastModifiedBy>
  <cp:revision>84</cp:revision>
  <cp:lastPrinted>2022-08-19T03:27:00Z</cp:lastPrinted>
  <dcterms:created xsi:type="dcterms:W3CDTF">2020-05-22T07:37:00Z</dcterms:created>
  <dcterms:modified xsi:type="dcterms:W3CDTF">2022-08-19T08:35:00Z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0FC1F5D62B2B4EE18A6B49D2C402CA76</vt:lpwstr>
  </property>
</Properties>
</file>